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389" w:rsidRPr="00DF041B" w:rsidRDefault="00595389" w:rsidP="00107C18">
      <w:pPr>
        <w:jc w:val="center"/>
        <w:rPr>
          <w:rFonts w:ascii="Arial" w:hAnsi="Arial" w:cs="Arial"/>
          <w:b/>
          <w:sz w:val="28"/>
          <w:szCs w:val="28"/>
        </w:rPr>
      </w:pPr>
      <w:r w:rsidRPr="00DF041B">
        <w:rPr>
          <w:rFonts w:ascii="Arial" w:hAnsi="Arial" w:cs="Arial"/>
          <w:b/>
          <w:sz w:val="28"/>
          <w:szCs w:val="28"/>
        </w:rPr>
        <w:t>Acquisition Lesson Planning Form</w:t>
      </w:r>
    </w:p>
    <w:p w:rsidR="00595389" w:rsidRPr="00DF041B" w:rsidRDefault="00595389" w:rsidP="00107C18">
      <w:pPr>
        <w:jc w:val="center"/>
        <w:rPr>
          <w:rFonts w:ascii="Arial" w:hAnsi="Arial" w:cs="Arial"/>
        </w:rPr>
      </w:pPr>
      <w:r w:rsidRPr="00DF041B">
        <w:rPr>
          <w:rFonts w:ascii="Arial" w:hAnsi="Arial" w:cs="Arial"/>
        </w:rPr>
        <w:t>Plan for the Concept, Topic, or Skill-Not for the Day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6"/>
      </w:tblGrid>
      <w:tr w:rsidR="00595389" w:rsidRPr="00BA4342" w:rsidTr="00BA4342">
        <w:tc>
          <w:tcPr>
            <w:tcW w:w="9576" w:type="dxa"/>
          </w:tcPr>
          <w:p w:rsidR="00595389" w:rsidRPr="00BA4342" w:rsidRDefault="00595389" w:rsidP="008F4901">
            <w:pPr>
              <w:spacing w:after="0" w:line="240" w:lineRule="auto"/>
              <w:rPr>
                <w:rFonts w:ascii="Arial" w:hAnsi="Arial" w:cs="Arial"/>
                <w:sz w:val="24"/>
                <w:szCs w:val="24"/>
              </w:rPr>
            </w:pPr>
            <w:r w:rsidRPr="00BA4342">
              <w:rPr>
                <w:rFonts w:ascii="Arial" w:hAnsi="Arial" w:cs="Arial"/>
                <w:sz w:val="24"/>
                <w:szCs w:val="24"/>
              </w:rPr>
              <w:t xml:space="preserve">Date(s): </w:t>
            </w:r>
            <w:r w:rsidR="008F4901">
              <w:rPr>
                <w:rFonts w:ascii="Arial" w:hAnsi="Arial" w:cs="Arial"/>
                <w:sz w:val="24"/>
                <w:szCs w:val="24"/>
              </w:rPr>
              <w:t xml:space="preserve">1/7/2012                                          </w:t>
            </w:r>
            <w:r w:rsidRPr="00BA4342">
              <w:rPr>
                <w:rFonts w:ascii="Arial" w:hAnsi="Arial" w:cs="Arial"/>
                <w:sz w:val="24"/>
                <w:szCs w:val="24"/>
              </w:rPr>
              <w:t>Subject</w:t>
            </w:r>
            <w:r>
              <w:rPr>
                <w:rFonts w:ascii="Arial" w:hAnsi="Arial" w:cs="Arial"/>
                <w:sz w:val="24"/>
                <w:szCs w:val="24"/>
              </w:rPr>
              <w:t xml:space="preserve"> </w:t>
            </w:r>
            <w:r w:rsidRPr="00BA4342">
              <w:rPr>
                <w:rFonts w:ascii="Arial" w:hAnsi="Arial" w:cs="Arial"/>
                <w:sz w:val="24"/>
                <w:szCs w:val="24"/>
              </w:rPr>
              <w:t>:</w:t>
            </w:r>
            <w:r w:rsidR="008F4901">
              <w:rPr>
                <w:rFonts w:ascii="Arial" w:hAnsi="Arial" w:cs="Arial"/>
                <w:sz w:val="24"/>
                <w:szCs w:val="24"/>
              </w:rPr>
              <w:t>Math Keystone Algebra 1Test Prep</w:t>
            </w:r>
          </w:p>
        </w:tc>
      </w:tr>
      <w:tr w:rsidR="00595389" w:rsidRPr="00BA4342" w:rsidTr="00BA4342">
        <w:tc>
          <w:tcPr>
            <w:tcW w:w="9576" w:type="dxa"/>
          </w:tcPr>
          <w:p w:rsidR="00595389" w:rsidRPr="00BA4342" w:rsidRDefault="00595389" w:rsidP="00BA4342">
            <w:pPr>
              <w:spacing w:after="0" w:line="240" w:lineRule="auto"/>
              <w:rPr>
                <w:rFonts w:ascii="Arial" w:hAnsi="Arial" w:cs="Arial"/>
                <w:sz w:val="24"/>
                <w:szCs w:val="24"/>
              </w:rPr>
            </w:pPr>
            <w:r w:rsidRPr="00BA4342">
              <w:rPr>
                <w:rFonts w:ascii="Arial" w:hAnsi="Arial" w:cs="Arial"/>
                <w:sz w:val="24"/>
                <w:szCs w:val="24"/>
              </w:rPr>
              <w:t>Common Core Standard Connection(s):</w:t>
            </w:r>
          </w:p>
          <w:p w:rsidR="00895245" w:rsidRPr="00895245" w:rsidRDefault="00895245" w:rsidP="00895245">
            <w:pPr>
              <w:widowControl w:val="0"/>
              <w:shd w:val="clear" w:color="auto" w:fill="FFFFFF"/>
              <w:autoSpaceDE w:val="0"/>
              <w:autoSpaceDN w:val="0"/>
              <w:adjustRightInd w:val="0"/>
              <w:spacing w:before="150" w:after="150" w:line="240" w:lineRule="auto"/>
              <w:ind w:left="300" w:right="150"/>
              <w:rPr>
                <w:rFonts w:ascii="Arial" w:hAnsi="Arial" w:cs="Arial"/>
                <w:bCs/>
                <w:sz w:val="20"/>
                <w:szCs w:val="20"/>
                <w:shd w:val="clear" w:color="auto" w:fill="FFFFFF"/>
              </w:rPr>
            </w:pPr>
            <w:hyperlink r:id="rId5" w:history="1">
              <w:r w:rsidRPr="00895245">
                <w:rPr>
                  <w:rFonts w:ascii="Arial" w:hAnsi="Arial" w:cs="Arial"/>
                  <w:bCs/>
                  <w:sz w:val="20"/>
                  <w:szCs w:val="20"/>
                  <w:shd w:val="clear" w:color="auto" w:fill="FFFFFF"/>
                </w:rPr>
                <w:t>2</w:t>
              </w:r>
              <w:r w:rsidRPr="00895245">
                <w:rPr>
                  <w:rFonts w:ascii="Arial" w:hAnsi="Arial" w:cs="Arial"/>
                  <w:bCs/>
                  <w:sz w:val="20"/>
                  <w:szCs w:val="20"/>
                  <w:shd w:val="clear" w:color="auto" w:fill="FFFFFF"/>
                </w:rPr>
                <w:t>.6.A1.E</w:t>
              </w:r>
            </w:hyperlink>
            <w:r w:rsidRPr="00895245">
              <w:rPr>
                <w:rFonts w:ascii="Arial" w:hAnsi="Arial" w:cs="Arial"/>
                <w:bCs/>
                <w:sz w:val="20"/>
                <w:szCs w:val="20"/>
                <w:shd w:val="clear" w:color="auto" w:fill="FFFFFF"/>
              </w:rPr>
              <w:t xml:space="preserve">,  </w:t>
            </w:r>
            <w:hyperlink r:id="rId6" w:history="1">
              <w:r w:rsidRPr="00895245">
                <w:rPr>
                  <w:rFonts w:ascii="Arial" w:hAnsi="Arial" w:cs="Arial"/>
                  <w:bCs/>
                  <w:sz w:val="20"/>
                  <w:szCs w:val="20"/>
                  <w:shd w:val="clear" w:color="auto" w:fill="FFFFFF"/>
                </w:rPr>
                <w:t>2.8.A1.C</w:t>
              </w:r>
            </w:hyperlink>
            <w:r w:rsidRPr="00895245">
              <w:rPr>
                <w:rFonts w:ascii="Arial" w:hAnsi="Arial" w:cs="Arial"/>
                <w:bCs/>
                <w:sz w:val="20"/>
                <w:szCs w:val="20"/>
                <w:shd w:val="clear" w:color="auto" w:fill="FFFFFF"/>
              </w:rPr>
              <w:t xml:space="preserve">,  </w:t>
            </w:r>
            <w:hyperlink r:id="rId7" w:history="1">
              <w:r w:rsidRPr="00895245">
                <w:rPr>
                  <w:rFonts w:ascii="Arial" w:hAnsi="Arial" w:cs="Arial"/>
                  <w:bCs/>
                  <w:sz w:val="20"/>
                  <w:szCs w:val="20"/>
                  <w:shd w:val="clear" w:color="auto" w:fill="FFFFFF"/>
                </w:rPr>
                <w:t>2.8.A1.D</w:t>
              </w:r>
            </w:hyperlink>
            <w:r w:rsidRPr="00895245">
              <w:rPr>
                <w:rFonts w:ascii="Arial" w:hAnsi="Arial" w:cs="Arial"/>
                <w:bCs/>
                <w:sz w:val="20"/>
                <w:szCs w:val="20"/>
                <w:shd w:val="clear" w:color="auto" w:fill="FFFFFF"/>
              </w:rPr>
              <w:t xml:space="preserve">,  </w:t>
            </w:r>
            <w:hyperlink r:id="rId8" w:history="1">
              <w:r w:rsidRPr="00895245">
                <w:rPr>
                  <w:rFonts w:ascii="Arial" w:hAnsi="Arial" w:cs="Arial"/>
                  <w:bCs/>
                  <w:sz w:val="20"/>
                  <w:szCs w:val="20"/>
                  <w:shd w:val="clear" w:color="auto" w:fill="FFFFFF"/>
                </w:rPr>
                <w:t>A1.2.3.2.1</w:t>
              </w:r>
            </w:hyperlink>
            <w:r w:rsidRPr="00895245">
              <w:rPr>
                <w:rFonts w:ascii="Arial" w:hAnsi="Arial" w:cs="Arial"/>
                <w:bCs/>
                <w:sz w:val="20"/>
                <w:szCs w:val="20"/>
                <w:shd w:val="clear" w:color="auto" w:fill="FFFFFF"/>
              </w:rPr>
              <w:t xml:space="preserve">,  </w:t>
            </w:r>
            <w:hyperlink r:id="rId9" w:history="1">
              <w:r w:rsidRPr="00895245">
                <w:rPr>
                  <w:rFonts w:ascii="Arial" w:hAnsi="Arial" w:cs="Arial"/>
                  <w:bCs/>
                  <w:sz w:val="20"/>
                  <w:szCs w:val="20"/>
                  <w:shd w:val="clear" w:color="auto" w:fill="FFFFFF"/>
                </w:rPr>
                <w:t>A1.2.3.2.2</w:t>
              </w:r>
            </w:hyperlink>
            <w:r w:rsidRPr="00895245">
              <w:rPr>
                <w:rFonts w:ascii="Arial" w:hAnsi="Arial" w:cs="Arial"/>
                <w:bCs/>
                <w:sz w:val="20"/>
                <w:szCs w:val="20"/>
                <w:shd w:val="clear" w:color="auto" w:fill="FFFFFF"/>
              </w:rPr>
              <w:t xml:space="preserve">,  </w:t>
            </w:r>
            <w:hyperlink r:id="rId10" w:history="1">
              <w:r w:rsidRPr="00895245">
                <w:rPr>
                  <w:rFonts w:ascii="Arial" w:hAnsi="Arial" w:cs="Arial"/>
                  <w:bCs/>
                  <w:sz w:val="20"/>
                  <w:szCs w:val="20"/>
                  <w:shd w:val="clear" w:color="auto" w:fill="FFFFFF"/>
                </w:rPr>
                <w:t>A1.2.3.2.3</w:t>
              </w:r>
            </w:hyperlink>
            <w:r w:rsidRPr="00895245">
              <w:rPr>
                <w:rFonts w:ascii="Arial" w:hAnsi="Arial" w:cs="Arial"/>
                <w:bCs/>
                <w:sz w:val="20"/>
                <w:szCs w:val="20"/>
                <w:shd w:val="clear" w:color="auto" w:fill="FFFFFF"/>
              </w:rPr>
              <w:t xml:space="preserve">,  </w:t>
            </w:r>
            <w:hyperlink r:id="rId11" w:history="1">
              <w:r w:rsidRPr="00895245">
                <w:rPr>
                  <w:rFonts w:ascii="Arial" w:hAnsi="Arial" w:cs="Arial"/>
                  <w:bCs/>
                  <w:sz w:val="20"/>
                  <w:szCs w:val="20"/>
                  <w:shd w:val="clear" w:color="auto" w:fill="FFFFFF"/>
                </w:rPr>
                <w:t>A1.2.1.1.1</w:t>
              </w:r>
            </w:hyperlink>
            <w:r w:rsidRPr="00895245">
              <w:rPr>
                <w:rFonts w:ascii="Arial" w:hAnsi="Arial" w:cs="Arial"/>
                <w:bCs/>
                <w:sz w:val="20"/>
                <w:szCs w:val="20"/>
                <w:shd w:val="clear" w:color="auto" w:fill="FFFFFF"/>
              </w:rPr>
              <w:t xml:space="preserve">,  </w:t>
            </w:r>
            <w:hyperlink r:id="rId12" w:history="1">
              <w:r w:rsidRPr="00895245">
                <w:rPr>
                  <w:rFonts w:ascii="Arial" w:hAnsi="Arial" w:cs="Arial"/>
                  <w:bCs/>
                  <w:sz w:val="20"/>
                  <w:szCs w:val="20"/>
                  <w:shd w:val="clear" w:color="auto" w:fill="FFFFFF"/>
                </w:rPr>
                <w:t>A1.2.1.1.2</w:t>
              </w:r>
            </w:hyperlink>
            <w:r w:rsidRPr="00895245">
              <w:rPr>
                <w:rFonts w:ascii="Arial" w:hAnsi="Arial" w:cs="Arial"/>
                <w:bCs/>
                <w:sz w:val="20"/>
                <w:szCs w:val="20"/>
                <w:shd w:val="clear" w:color="auto" w:fill="FFFFFF"/>
              </w:rPr>
              <w:t xml:space="preserve">,  </w:t>
            </w:r>
            <w:hyperlink r:id="rId13" w:history="1">
              <w:r w:rsidRPr="00895245">
                <w:rPr>
                  <w:rFonts w:ascii="Arial" w:hAnsi="Arial" w:cs="Arial"/>
                  <w:bCs/>
                  <w:sz w:val="20"/>
                  <w:szCs w:val="20"/>
                  <w:shd w:val="clear" w:color="auto" w:fill="FFFFFF"/>
                </w:rPr>
                <w:t>A1.2.1.1.3</w:t>
              </w:r>
            </w:hyperlink>
            <w:r w:rsidRPr="00895245">
              <w:rPr>
                <w:rFonts w:ascii="Arial" w:hAnsi="Arial" w:cs="Arial"/>
                <w:bCs/>
                <w:sz w:val="20"/>
                <w:szCs w:val="20"/>
                <w:shd w:val="clear" w:color="auto" w:fill="FFFFFF"/>
              </w:rPr>
              <w:t xml:space="preserve">,  </w:t>
            </w:r>
            <w:hyperlink r:id="rId14" w:history="1">
              <w:r w:rsidRPr="00895245">
                <w:rPr>
                  <w:rFonts w:ascii="Arial" w:hAnsi="Arial" w:cs="Arial"/>
                  <w:bCs/>
                  <w:sz w:val="20"/>
                  <w:szCs w:val="20"/>
                  <w:shd w:val="clear" w:color="auto" w:fill="FFFFFF"/>
                </w:rPr>
                <w:t>A1.2.1.2.1</w:t>
              </w:r>
            </w:hyperlink>
            <w:r w:rsidRPr="00895245">
              <w:rPr>
                <w:rFonts w:ascii="Arial" w:hAnsi="Arial" w:cs="Arial"/>
                <w:bCs/>
                <w:sz w:val="20"/>
                <w:szCs w:val="20"/>
                <w:shd w:val="clear" w:color="auto" w:fill="FFFFFF"/>
              </w:rPr>
              <w:t xml:space="preserve">,  </w:t>
            </w:r>
            <w:hyperlink r:id="rId15" w:history="1">
              <w:r w:rsidRPr="00895245">
                <w:rPr>
                  <w:rFonts w:ascii="Arial" w:hAnsi="Arial" w:cs="Arial"/>
                  <w:bCs/>
                  <w:sz w:val="20"/>
                  <w:szCs w:val="20"/>
                  <w:shd w:val="clear" w:color="auto" w:fill="FFFFFF"/>
                </w:rPr>
                <w:t>A1.2.1.2.2</w:t>
              </w:r>
            </w:hyperlink>
            <w:r w:rsidRPr="00895245">
              <w:rPr>
                <w:rFonts w:ascii="Arial" w:hAnsi="Arial" w:cs="Arial"/>
                <w:bCs/>
                <w:sz w:val="20"/>
                <w:szCs w:val="20"/>
                <w:shd w:val="clear" w:color="auto" w:fill="FFFFFF"/>
              </w:rPr>
              <w:t xml:space="preserve">,  </w:t>
            </w:r>
            <w:hyperlink r:id="rId16" w:history="1">
              <w:r w:rsidRPr="00895245">
                <w:rPr>
                  <w:rFonts w:ascii="Arial" w:hAnsi="Arial" w:cs="Arial"/>
                  <w:bCs/>
                  <w:sz w:val="20"/>
                  <w:szCs w:val="20"/>
                  <w:shd w:val="clear" w:color="auto" w:fill="FFFFFF"/>
                </w:rPr>
                <w:t>A1.2.2.1.4</w:t>
              </w:r>
            </w:hyperlink>
            <w:r w:rsidRPr="00895245">
              <w:rPr>
                <w:rFonts w:ascii="Arial" w:hAnsi="Arial" w:cs="Arial"/>
                <w:bCs/>
                <w:sz w:val="20"/>
                <w:szCs w:val="20"/>
                <w:shd w:val="clear" w:color="auto" w:fill="FFFFFF"/>
              </w:rPr>
              <w:t>,</w:t>
            </w:r>
            <w:r w:rsidRPr="00895245">
              <w:rPr>
                <w:rFonts w:ascii="Arial" w:hAnsi="Arial" w:cs="Arial"/>
                <w:bCs/>
                <w:sz w:val="20"/>
                <w:szCs w:val="20"/>
                <w:shd w:val="clear" w:color="auto" w:fill="FFFFFF"/>
              </w:rPr>
              <w:t xml:space="preserve">,  </w:t>
            </w:r>
            <w:hyperlink r:id="rId17" w:history="1">
              <w:r w:rsidRPr="00895245">
                <w:rPr>
                  <w:rFonts w:ascii="Arial" w:hAnsi="Arial" w:cs="Arial"/>
                  <w:bCs/>
                  <w:sz w:val="20"/>
                  <w:szCs w:val="20"/>
                  <w:shd w:val="clear" w:color="auto" w:fill="FFFFFF"/>
                </w:rPr>
                <w:t>2.2.A1.C</w:t>
              </w:r>
            </w:hyperlink>
            <w:r w:rsidRPr="00895245">
              <w:rPr>
                <w:rFonts w:ascii="Arial" w:hAnsi="Arial" w:cs="Arial"/>
                <w:bCs/>
                <w:sz w:val="20"/>
                <w:szCs w:val="20"/>
                <w:shd w:val="clear" w:color="auto" w:fill="FFFFFF"/>
              </w:rPr>
              <w:t xml:space="preserve">,  </w:t>
            </w:r>
            <w:hyperlink r:id="rId18" w:history="1">
              <w:r w:rsidRPr="00895245">
                <w:rPr>
                  <w:rFonts w:ascii="Arial" w:hAnsi="Arial" w:cs="Arial"/>
                  <w:bCs/>
                  <w:sz w:val="20"/>
                  <w:szCs w:val="20"/>
                  <w:shd w:val="clear" w:color="auto" w:fill="FFFFFF"/>
                </w:rPr>
                <w:t>2.3.A1.C</w:t>
              </w:r>
            </w:hyperlink>
            <w:r w:rsidRPr="00895245">
              <w:rPr>
                <w:rFonts w:ascii="Arial" w:hAnsi="Arial" w:cs="Arial"/>
                <w:bCs/>
                <w:sz w:val="20"/>
                <w:szCs w:val="20"/>
                <w:shd w:val="clear" w:color="auto" w:fill="FFFFFF"/>
              </w:rPr>
              <w:t xml:space="preserve">,  </w:t>
            </w:r>
            <w:hyperlink r:id="rId19" w:history="1">
              <w:r w:rsidRPr="00895245">
                <w:rPr>
                  <w:rFonts w:ascii="Arial" w:hAnsi="Arial" w:cs="Arial"/>
                  <w:bCs/>
                  <w:sz w:val="20"/>
                  <w:szCs w:val="20"/>
                  <w:shd w:val="clear" w:color="auto" w:fill="FFFFFF"/>
                </w:rPr>
                <w:t>2.6.A1.E</w:t>
              </w:r>
            </w:hyperlink>
            <w:r w:rsidRPr="00895245">
              <w:rPr>
                <w:rFonts w:ascii="Arial" w:hAnsi="Arial" w:cs="Arial"/>
                <w:bCs/>
                <w:sz w:val="20"/>
                <w:szCs w:val="20"/>
                <w:shd w:val="clear" w:color="auto" w:fill="FFFFFF"/>
              </w:rPr>
              <w:t xml:space="preserve">,  </w:t>
            </w:r>
            <w:hyperlink r:id="rId20" w:history="1">
              <w:r w:rsidRPr="00895245">
                <w:rPr>
                  <w:rFonts w:ascii="Arial" w:hAnsi="Arial" w:cs="Arial"/>
                  <w:bCs/>
                  <w:sz w:val="20"/>
                  <w:szCs w:val="20"/>
                  <w:shd w:val="clear" w:color="auto" w:fill="FFFFFF"/>
                </w:rPr>
                <w:t>A1.1.1.4.1</w:t>
              </w:r>
            </w:hyperlink>
            <w:r w:rsidRPr="00895245">
              <w:rPr>
                <w:rFonts w:ascii="Arial" w:hAnsi="Arial" w:cs="Arial"/>
                <w:bCs/>
                <w:sz w:val="20"/>
                <w:szCs w:val="20"/>
                <w:shd w:val="clear" w:color="auto" w:fill="FFFFFF"/>
              </w:rPr>
              <w:t xml:space="preserve">,  </w:t>
            </w:r>
            <w:hyperlink r:id="rId21" w:history="1">
              <w:r w:rsidRPr="00895245">
                <w:rPr>
                  <w:rFonts w:ascii="Arial" w:hAnsi="Arial" w:cs="Arial"/>
                  <w:bCs/>
                  <w:sz w:val="20"/>
                  <w:szCs w:val="20"/>
                  <w:shd w:val="clear" w:color="auto" w:fill="FFFFFF"/>
                </w:rPr>
                <w:t>A1.2.3.2.2</w:t>
              </w:r>
            </w:hyperlink>
            <w:r w:rsidRPr="00895245">
              <w:rPr>
                <w:rFonts w:ascii="Arial" w:hAnsi="Arial" w:cs="Arial"/>
                <w:bCs/>
                <w:sz w:val="20"/>
                <w:szCs w:val="20"/>
                <w:shd w:val="clear" w:color="auto" w:fill="FFFFFF"/>
              </w:rPr>
              <w:t xml:space="preserve">,  </w:t>
            </w:r>
            <w:r w:rsidRPr="00895245">
              <w:rPr>
                <w:rFonts w:ascii="Arial" w:hAnsi="Arial" w:cs="Arial"/>
                <w:bCs/>
                <w:sz w:val="20"/>
                <w:szCs w:val="20"/>
                <w:shd w:val="clear" w:color="auto" w:fill="FFFFFF"/>
              </w:rPr>
              <w:t xml:space="preserve"> </w:t>
            </w:r>
            <w:hyperlink r:id="rId22" w:history="1">
              <w:r w:rsidRPr="00895245">
                <w:rPr>
                  <w:rFonts w:ascii="Arial" w:hAnsi="Arial" w:cs="Arial"/>
                  <w:bCs/>
                  <w:sz w:val="20"/>
                  <w:szCs w:val="20"/>
                  <w:shd w:val="clear" w:color="auto" w:fill="FFFFFF"/>
                </w:rPr>
                <w:t>2.2.A1.C</w:t>
              </w:r>
            </w:hyperlink>
            <w:r w:rsidRPr="00895245">
              <w:rPr>
                <w:rFonts w:ascii="Arial" w:hAnsi="Arial" w:cs="Arial"/>
                <w:bCs/>
                <w:sz w:val="20"/>
                <w:szCs w:val="20"/>
                <w:shd w:val="clear" w:color="auto" w:fill="FFFFFF"/>
              </w:rPr>
              <w:t xml:space="preserve">,  </w:t>
            </w:r>
            <w:hyperlink r:id="rId23" w:history="1">
              <w:r w:rsidRPr="00895245">
                <w:rPr>
                  <w:rFonts w:ascii="Arial" w:hAnsi="Arial" w:cs="Arial"/>
                  <w:bCs/>
                  <w:sz w:val="20"/>
                  <w:szCs w:val="20"/>
                  <w:shd w:val="clear" w:color="auto" w:fill="FFFFFF"/>
                </w:rPr>
                <w:t>2.8.A1.F</w:t>
              </w:r>
            </w:hyperlink>
            <w:r w:rsidRPr="00895245">
              <w:rPr>
                <w:rFonts w:ascii="Arial" w:hAnsi="Arial" w:cs="Arial"/>
                <w:bCs/>
                <w:sz w:val="20"/>
                <w:szCs w:val="20"/>
                <w:shd w:val="clear" w:color="auto" w:fill="FFFFFF"/>
              </w:rPr>
              <w:t xml:space="preserve">,  </w:t>
            </w:r>
            <w:hyperlink r:id="rId24" w:history="1">
              <w:r w:rsidRPr="00895245">
                <w:rPr>
                  <w:rFonts w:ascii="Arial" w:hAnsi="Arial" w:cs="Arial"/>
                  <w:bCs/>
                  <w:sz w:val="20"/>
                  <w:szCs w:val="20"/>
                  <w:shd w:val="clear" w:color="auto" w:fill="FFFFFF"/>
                </w:rPr>
                <w:t>A1.1.1.3.1</w:t>
              </w:r>
            </w:hyperlink>
            <w:r w:rsidRPr="00895245">
              <w:rPr>
                <w:rFonts w:ascii="Arial" w:hAnsi="Arial" w:cs="Arial"/>
                <w:bCs/>
                <w:sz w:val="20"/>
                <w:szCs w:val="20"/>
                <w:shd w:val="clear" w:color="auto" w:fill="FFFFFF"/>
              </w:rPr>
              <w:t xml:space="preserve">,  </w:t>
            </w:r>
            <w:hyperlink r:id="rId25" w:history="1">
              <w:r w:rsidRPr="00895245">
                <w:rPr>
                  <w:rFonts w:ascii="Arial" w:hAnsi="Arial" w:cs="Arial"/>
                  <w:bCs/>
                  <w:sz w:val="20"/>
                  <w:szCs w:val="20"/>
                  <w:shd w:val="clear" w:color="auto" w:fill="FFFFFF"/>
                </w:rPr>
                <w:t>A1.1.1.4.1</w:t>
              </w:r>
            </w:hyperlink>
            <w:r w:rsidRPr="00895245">
              <w:rPr>
                <w:rFonts w:ascii="Arial" w:hAnsi="Arial" w:cs="Arial"/>
                <w:bCs/>
                <w:sz w:val="20"/>
                <w:szCs w:val="20"/>
                <w:shd w:val="clear" w:color="auto" w:fill="FFFFFF"/>
              </w:rPr>
              <w:t xml:space="preserve">,  </w:t>
            </w:r>
            <w:hyperlink r:id="rId26" w:history="1">
              <w:r w:rsidRPr="00895245">
                <w:rPr>
                  <w:rFonts w:ascii="Arial" w:hAnsi="Arial" w:cs="Arial"/>
                  <w:bCs/>
                  <w:sz w:val="20"/>
                  <w:szCs w:val="20"/>
                  <w:shd w:val="clear" w:color="auto" w:fill="FFFFFF"/>
                </w:rPr>
                <w:t>A1.1.2.1.1</w:t>
              </w:r>
            </w:hyperlink>
            <w:r w:rsidRPr="00895245">
              <w:rPr>
                <w:rFonts w:ascii="Arial" w:hAnsi="Arial" w:cs="Arial"/>
                <w:bCs/>
                <w:sz w:val="20"/>
                <w:szCs w:val="20"/>
                <w:shd w:val="clear" w:color="auto" w:fill="FFFFFF"/>
              </w:rPr>
              <w:t xml:space="preserve">,  </w:t>
            </w:r>
            <w:hyperlink r:id="rId27" w:history="1">
              <w:r w:rsidRPr="00895245">
                <w:rPr>
                  <w:rFonts w:ascii="Arial" w:hAnsi="Arial" w:cs="Arial"/>
                  <w:bCs/>
                  <w:sz w:val="20"/>
                  <w:szCs w:val="20"/>
                  <w:shd w:val="clear" w:color="auto" w:fill="FFFFFF"/>
                </w:rPr>
                <w:t>A1.1.2.1.3</w:t>
              </w:r>
            </w:hyperlink>
            <w:r w:rsidRPr="00895245">
              <w:rPr>
                <w:rFonts w:ascii="Arial" w:hAnsi="Arial" w:cs="Arial"/>
                <w:bCs/>
                <w:sz w:val="20"/>
                <w:szCs w:val="20"/>
                <w:shd w:val="clear" w:color="auto" w:fill="FFFFFF"/>
              </w:rPr>
              <w:t xml:space="preserve">,  </w:t>
            </w:r>
            <w:hyperlink r:id="rId28" w:history="1">
              <w:r w:rsidRPr="00895245">
                <w:rPr>
                  <w:rFonts w:ascii="Arial" w:hAnsi="Arial" w:cs="Arial"/>
                  <w:bCs/>
                  <w:sz w:val="20"/>
                  <w:szCs w:val="20"/>
                  <w:shd w:val="clear" w:color="auto" w:fill="FFFFFF"/>
                </w:rPr>
                <w:t>A1.1.2.2.1</w:t>
              </w:r>
            </w:hyperlink>
            <w:r w:rsidRPr="00895245">
              <w:rPr>
                <w:rFonts w:ascii="Arial" w:hAnsi="Arial" w:cs="Arial"/>
                <w:bCs/>
                <w:sz w:val="20"/>
                <w:szCs w:val="20"/>
                <w:shd w:val="clear" w:color="auto" w:fill="FFFFFF"/>
              </w:rPr>
              <w:t xml:space="preserve">,  </w:t>
            </w:r>
            <w:hyperlink r:id="rId29" w:history="1">
              <w:r w:rsidRPr="00895245">
                <w:rPr>
                  <w:rFonts w:ascii="Arial" w:hAnsi="Arial" w:cs="Arial"/>
                  <w:bCs/>
                  <w:sz w:val="20"/>
                  <w:szCs w:val="20"/>
                  <w:shd w:val="clear" w:color="auto" w:fill="FFFFFF"/>
                </w:rPr>
                <w:t>A1.1.2.2.2</w:t>
              </w:r>
            </w:hyperlink>
            <w:r w:rsidRPr="00895245">
              <w:rPr>
                <w:rFonts w:ascii="Arial" w:hAnsi="Arial" w:cs="Arial"/>
                <w:bCs/>
                <w:sz w:val="20"/>
                <w:szCs w:val="20"/>
                <w:shd w:val="clear" w:color="auto" w:fill="FFFFFF"/>
              </w:rPr>
              <w:t xml:space="preserve">,  </w:t>
            </w:r>
            <w:hyperlink r:id="rId30" w:history="1">
              <w:r w:rsidRPr="00895245">
                <w:rPr>
                  <w:rFonts w:ascii="Arial" w:hAnsi="Arial" w:cs="Arial"/>
                  <w:bCs/>
                  <w:sz w:val="20"/>
                  <w:szCs w:val="20"/>
                  <w:shd w:val="clear" w:color="auto" w:fill="FFFFFF"/>
                </w:rPr>
                <w:t>A1.1.3.1.1</w:t>
              </w:r>
            </w:hyperlink>
            <w:r w:rsidRPr="00895245">
              <w:rPr>
                <w:rFonts w:ascii="Arial" w:hAnsi="Arial" w:cs="Arial"/>
                <w:bCs/>
                <w:sz w:val="20"/>
                <w:szCs w:val="20"/>
                <w:shd w:val="clear" w:color="auto" w:fill="FFFFFF"/>
              </w:rPr>
              <w:t xml:space="preserve">,  </w:t>
            </w:r>
            <w:hyperlink r:id="rId31" w:history="1">
              <w:r w:rsidRPr="00895245">
                <w:rPr>
                  <w:rFonts w:ascii="Arial" w:hAnsi="Arial" w:cs="Arial"/>
                  <w:bCs/>
                  <w:sz w:val="20"/>
                  <w:szCs w:val="20"/>
                  <w:shd w:val="clear" w:color="auto" w:fill="FFFFFF"/>
                </w:rPr>
                <w:t>A1.1.3.1.3</w:t>
              </w:r>
            </w:hyperlink>
            <w:r w:rsidRPr="00895245">
              <w:rPr>
                <w:rFonts w:ascii="Arial" w:hAnsi="Arial" w:cs="Arial"/>
                <w:bCs/>
                <w:sz w:val="20"/>
                <w:szCs w:val="20"/>
                <w:shd w:val="clear" w:color="auto" w:fill="FFFFFF"/>
              </w:rPr>
              <w:t xml:space="preserve">,  </w:t>
            </w:r>
            <w:hyperlink r:id="rId32" w:history="1">
              <w:r w:rsidRPr="00895245">
                <w:rPr>
                  <w:rFonts w:ascii="Arial" w:hAnsi="Arial" w:cs="Arial"/>
                  <w:bCs/>
                  <w:sz w:val="20"/>
                  <w:szCs w:val="20"/>
                  <w:shd w:val="clear" w:color="auto" w:fill="FFFFFF"/>
                </w:rPr>
                <w:t>A1.1.3.2.1</w:t>
              </w:r>
            </w:hyperlink>
            <w:r w:rsidRPr="00895245">
              <w:rPr>
                <w:rFonts w:ascii="Arial" w:hAnsi="Arial" w:cs="Arial"/>
                <w:bCs/>
                <w:sz w:val="20"/>
                <w:szCs w:val="20"/>
                <w:shd w:val="clear" w:color="auto" w:fill="FFFFFF"/>
              </w:rPr>
              <w:t xml:space="preserve">,  </w:t>
            </w:r>
            <w:hyperlink r:id="rId33" w:history="1">
              <w:r w:rsidRPr="00895245">
                <w:rPr>
                  <w:rFonts w:ascii="Arial" w:hAnsi="Arial" w:cs="Arial"/>
                  <w:bCs/>
                  <w:sz w:val="20"/>
                  <w:szCs w:val="20"/>
                  <w:shd w:val="clear" w:color="auto" w:fill="FFFFFF"/>
                </w:rPr>
                <w:t>A1.1.3.2.2</w:t>
              </w:r>
            </w:hyperlink>
            <w:r w:rsidRPr="00895245">
              <w:rPr>
                <w:rFonts w:ascii="Arial" w:hAnsi="Arial" w:cs="Arial"/>
                <w:bCs/>
                <w:sz w:val="20"/>
                <w:szCs w:val="20"/>
                <w:shd w:val="clear" w:color="auto" w:fill="FFFFFF"/>
              </w:rPr>
              <w:t xml:space="preserve">,  </w:t>
            </w:r>
            <w:hyperlink r:id="rId34" w:history="1">
              <w:r w:rsidRPr="00895245">
                <w:rPr>
                  <w:rFonts w:ascii="Arial" w:hAnsi="Arial" w:cs="Arial"/>
                  <w:bCs/>
                  <w:sz w:val="20"/>
                  <w:szCs w:val="20"/>
                  <w:shd w:val="clear" w:color="auto" w:fill="FFFFFF"/>
                </w:rPr>
                <w:t>2.1.A1.A</w:t>
              </w:r>
            </w:hyperlink>
            <w:r w:rsidRPr="00895245">
              <w:rPr>
                <w:rFonts w:ascii="Arial" w:hAnsi="Arial" w:cs="Arial"/>
                <w:bCs/>
                <w:sz w:val="20"/>
                <w:szCs w:val="20"/>
                <w:shd w:val="clear" w:color="auto" w:fill="FFFFFF"/>
              </w:rPr>
              <w:t xml:space="preserve">,  </w:t>
            </w:r>
            <w:hyperlink r:id="rId35" w:history="1">
              <w:r w:rsidRPr="00895245">
                <w:rPr>
                  <w:rFonts w:ascii="Arial" w:hAnsi="Arial" w:cs="Arial"/>
                  <w:bCs/>
                  <w:sz w:val="20"/>
                  <w:szCs w:val="20"/>
                  <w:shd w:val="clear" w:color="auto" w:fill="FFFFFF"/>
                </w:rPr>
                <w:t>2.1.G.A</w:t>
              </w:r>
            </w:hyperlink>
            <w:r w:rsidRPr="00895245">
              <w:rPr>
                <w:rFonts w:ascii="Arial" w:hAnsi="Arial" w:cs="Arial"/>
                <w:bCs/>
                <w:sz w:val="20"/>
                <w:szCs w:val="20"/>
                <w:shd w:val="clear" w:color="auto" w:fill="FFFFFF"/>
              </w:rPr>
              <w:t xml:space="preserve">,  </w:t>
            </w:r>
            <w:hyperlink r:id="rId36" w:history="1">
              <w:r w:rsidRPr="00895245">
                <w:rPr>
                  <w:rFonts w:ascii="Arial" w:hAnsi="Arial" w:cs="Arial"/>
                  <w:bCs/>
                  <w:sz w:val="20"/>
                  <w:szCs w:val="20"/>
                  <w:shd w:val="clear" w:color="auto" w:fill="FFFFFF"/>
                </w:rPr>
                <w:t>A1.1.1.1.1</w:t>
              </w:r>
            </w:hyperlink>
            <w:r w:rsidRPr="00895245">
              <w:rPr>
                <w:rFonts w:ascii="Arial" w:hAnsi="Arial" w:cs="Arial"/>
                <w:bCs/>
                <w:sz w:val="20"/>
                <w:szCs w:val="20"/>
                <w:shd w:val="clear" w:color="auto" w:fill="FFFFFF"/>
              </w:rPr>
              <w:t xml:space="preserve">,  </w:t>
            </w:r>
            <w:hyperlink r:id="rId37" w:history="1">
              <w:r w:rsidRPr="00895245">
                <w:rPr>
                  <w:rFonts w:ascii="Arial" w:hAnsi="Arial" w:cs="Arial"/>
                  <w:bCs/>
                  <w:sz w:val="20"/>
                  <w:szCs w:val="20"/>
                  <w:shd w:val="clear" w:color="auto" w:fill="FFFFFF"/>
                </w:rPr>
                <w:t>A1.1.1.1.2</w:t>
              </w:r>
            </w:hyperlink>
          </w:p>
          <w:p w:rsidR="00595389" w:rsidRPr="00BA4342" w:rsidRDefault="00595389" w:rsidP="00BA4342">
            <w:pPr>
              <w:spacing w:after="0" w:line="240" w:lineRule="auto"/>
              <w:rPr>
                <w:rFonts w:ascii="Arial" w:hAnsi="Arial" w:cs="Arial"/>
                <w:sz w:val="24"/>
                <w:szCs w:val="24"/>
              </w:rPr>
            </w:pPr>
          </w:p>
        </w:tc>
      </w:tr>
      <w:tr w:rsidR="00595389" w:rsidRPr="00BA4342" w:rsidTr="00BA4342">
        <w:tc>
          <w:tcPr>
            <w:tcW w:w="9576" w:type="dxa"/>
          </w:tcPr>
          <w:p w:rsidR="00595389" w:rsidRPr="00BA4342" w:rsidRDefault="00595389" w:rsidP="00085A54">
            <w:pPr>
              <w:spacing w:after="0" w:line="240" w:lineRule="auto"/>
              <w:rPr>
                <w:rFonts w:ascii="Arial" w:hAnsi="Arial" w:cs="Arial"/>
                <w:sz w:val="24"/>
                <w:szCs w:val="24"/>
              </w:rPr>
            </w:pPr>
            <w:r>
              <w:rPr>
                <w:rFonts w:ascii="Arial" w:hAnsi="Arial" w:cs="Arial"/>
                <w:sz w:val="24"/>
                <w:szCs w:val="24"/>
              </w:rPr>
              <w:t xml:space="preserve">Do Now: </w:t>
            </w:r>
            <w:r w:rsidR="00085A54">
              <w:rPr>
                <w:rFonts w:ascii="Arial" w:hAnsi="Arial" w:cs="Arial"/>
                <w:sz w:val="24"/>
                <w:szCs w:val="24"/>
              </w:rPr>
              <w:t>List 3</w:t>
            </w:r>
            <w:r w:rsidR="00085A54">
              <w:rPr>
                <w:rFonts w:ascii="Arial" w:hAnsi="Arial" w:cs="Arial"/>
                <w:sz w:val="24"/>
                <w:szCs w:val="24"/>
              </w:rPr>
              <w:t xml:space="preserve"> strategies that </w:t>
            </w:r>
            <w:r w:rsidR="00085A54">
              <w:rPr>
                <w:rFonts w:ascii="Arial" w:hAnsi="Arial" w:cs="Arial"/>
                <w:sz w:val="24"/>
                <w:szCs w:val="24"/>
              </w:rPr>
              <w:t>you</w:t>
            </w:r>
            <w:r w:rsidR="00085A54">
              <w:rPr>
                <w:rFonts w:ascii="Arial" w:hAnsi="Arial" w:cs="Arial"/>
                <w:sz w:val="24"/>
                <w:szCs w:val="24"/>
              </w:rPr>
              <w:t xml:space="preserve"> use when </w:t>
            </w:r>
            <w:r w:rsidR="00085A54">
              <w:rPr>
                <w:rFonts w:ascii="Arial" w:hAnsi="Arial" w:cs="Arial"/>
                <w:sz w:val="24"/>
                <w:szCs w:val="24"/>
              </w:rPr>
              <w:t xml:space="preserve">you take an important test.  Think about strategies you use for multiple choice, matching, </w:t>
            </w:r>
            <w:r w:rsidR="00B1759C">
              <w:rPr>
                <w:rFonts w:ascii="Arial" w:hAnsi="Arial" w:cs="Arial"/>
                <w:sz w:val="24"/>
                <w:szCs w:val="24"/>
              </w:rPr>
              <w:t>open-ended, etc.</w:t>
            </w:r>
          </w:p>
        </w:tc>
      </w:tr>
      <w:tr w:rsidR="00595389" w:rsidRPr="00BA4342" w:rsidTr="00BA4342">
        <w:tc>
          <w:tcPr>
            <w:tcW w:w="9576" w:type="dxa"/>
          </w:tcPr>
          <w:p w:rsidR="00595389" w:rsidRPr="00BA4342" w:rsidRDefault="00595389" w:rsidP="00BA4342">
            <w:pPr>
              <w:spacing w:after="0" w:line="240" w:lineRule="auto"/>
              <w:rPr>
                <w:rFonts w:ascii="Arial" w:hAnsi="Arial" w:cs="Arial"/>
                <w:sz w:val="24"/>
                <w:szCs w:val="24"/>
              </w:rPr>
            </w:pPr>
            <w:r w:rsidRPr="00BA4342">
              <w:rPr>
                <w:rFonts w:ascii="Arial" w:hAnsi="Arial" w:cs="Arial"/>
                <w:sz w:val="24"/>
                <w:szCs w:val="24"/>
                <w:u w:val="single"/>
              </w:rPr>
              <w:t xml:space="preserve">Lesson </w:t>
            </w:r>
            <w:r w:rsidRPr="00BA4342">
              <w:rPr>
                <w:rFonts w:ascii="Arial" w:hAnsi="Arial" w:cs="Arial"/>
                <w:b/>
                <w:sz w:val="28"/>
                <w:szCs w:val="28"/>
                <w:u w:val="single"/>
              </w:rPr>
              <w:t>E</w:t>
            </w:r>
            <w:r w:rsidRPr="00BA4342">
              <w:rPr>
                <w:rFonts w:ascii="Arial" w:hAnsi="Arial" w:cs="Arial"/>
                <w:sz w:val="24"/>
                <w:szCs w:val="24"/>
                <w:u w:val="single"/>
              </w:rPr>
              <w:t>ssential Question</w:t>
            </w:r>
            <w:r w:rsidRPr="00BA4342">
              <w:rPr>
                <w:rFonts w:ascii="Arial" w:hAnsi="Arial" w:cs="Arial"/>
                <w:sz w:val="24"/>
                <w:szCs w:val="24"/>
              </w:rPr>
              <w:t>:</w:t>
            </w:r>
            <w:r>
              <w:rPr>
                <w:rFonts w:ascii="Arial" w:hAnsi="Arial" w:cs="Arial"/>
                <w:sz w:val="24"/>
                <w:szCs w:val="24"/>
              </w:rPr>
              <w:t xml:space="preserve"> </w:t>
            </w:r>
            <w:r w:rsidR="008F4901">
              <w:rPr>
                <w:rFonts w:ascii="Arial" w:hAnsi="Arial" w:cs="Arial"/>
                <w:sz w:val="24"/>
                <w:szCs w:val="24"/>
              </w:rPr>
              <w:t>What skills</w:t>
            </w:r>
            <w:r w:rsidR="000B46AC">
              <w:rPr>
                <w:rFonts w:ascii="Arial" w:hAnsi="Arial" w:cs="Arial"/>
                <w:sz w:val="24"/>
                <w:szCs w:val="24"/>
              </w:rPr>
              <w:t xml:space="preserve">, strategies, </w:t>
            </w:r>
            <w:r w:rsidR="00FC31F3">
              <w:rPr>
                <w:rFonts w:ascii="Arial" w:hAnsi="Arial" w:cs="Arial"/>
                <w:sz w:val="24"/>
                <w:szCs w:val="24"/>
              </w:rPr>
              <w:t xml:space="preserve">and </w:t>
            </w:r>
            <w:r w:rsidR="000B46AC">
              <w:rPr>
                <w:rFonts w:ascii="Arial" w:hAnsi="Arial" w:cs="Arial"/>
                <w:sz w:val="24"/>
                <w:szCs w:val="24"/>
              </w:rPr>
              <w:t xml:space="preserve">vocabulary </w:t>
            </w:r>
            <w:r w:rsidR="008F4901">
              <w:rPr>
                <w:rFonts w:ascii="Arial" w:hAnsi="Arial" w:cs="Arial"/>
                <w:sz w:val="24"/>
                <w:szCs w:val="24"/>
              </w:rPr>
              <w:t>do I need to successfully solve problems on the Algebra 1 Keystone Exam</w:t>
            </w:r>
            <w:r w:rsidR="007F77EC">
              <w:rPr>
                <w:rFonts w:ascii="Arial" w:hAnsi="Arial" w:cs="Arial"/>
                <w:sz w:val="24"/>
                <w:szCs w:val="24"/>
              </w:rPr>
              <w:t>?</w:t>
            </w:r>
          </w:p>
          <w:p w:rsidR="00595389" w:rsidRPr="00BA4342" w:rsidRDefault="00595389" w:rsidP="00BA4342">
            <w:pPr>
              <w:spacing w:after="0" w:line="240" w:lineRule="auto"/>
              <w:rPr>
                <w:rFonts w:ascii="Arial" w:hAnsi="Arial" w:cs="Arial"/>
                <w:sz w:val="24"/>
                <w:szCs w:val="24"/>
              </w:rPr>
            </w:pPr>
          </w:p>
        </w:tc>
      </w:tr>
      <w:tr w:rsidR="00595389" w:rsidRPr="00BA4342" w:rsidTr="00BA4342">
        <w:tc>
          <w:tcPr>
            <w:tcW w:w="9576" w:type="dxa"/>
          </w:tcPr>
          <w:p w:rsidR="00595389" w:rsidRPr="00BA4342" w:rsidRDefault="00595389" w:rsidP="00BA4342">
            <w:pPr>
              <w:spacing w:after="0" w:line="240" w:lineRule="auto"/>
              <w:rPr>
                <w:rFonts w:ascii="Arial" w:hAnsi="Arial" w:cs="Arial"/>
                <w:sz w:val="24"/>
                <w:szCs w:val="24"/>
              </w:rPr>
            </w:pPr>
            <w:r w:rsidRPr="00BA4342">
              <w:rPr>
                <w:rFonts w:ascii="Arial" w:hAnsi="Arial" w:cs="Arial"/>
                <w:sz w:val="24"/>
                <w:szCs w:val="24"/>
              </w:rPr>
              <w:t>What do students need to learn to be able to answer the Essential Question? (chunk lesson and plan for formative assessment)</w:t>
            </w:r>
          </w:p>
          <w:p w:rsidR="00595389" w:rsidRPr="00BA4342" w:rsidRDefault="00595389" w:rsidP="00BA4342">
            <w:pPr>
              <w:spacing w:after="0" w:line="240" w:lineRule="auto"/>
              <w:rPr>
                <w:rFonts w:ascii="Arial" w:hAnsi="Arial" w:cs="Arial"/>
                <w:sz w:val="24"/>
                <w:szCs w:val="24"/>
              </w:rPr>
            </w:pPr>
          </w:p>
          <w:p w:rsidR="00595389" w:rsidRPr="00BA4342" w:rsidRDefault="00595389" w:rsidP="00BA4342">
            <w:pPr>
              <w:spacing w:after="0" w:line="240" w:lineRule="auto"/>
              <w:rPr>
                <w:rFonts w:ascii="Arial" w:hAnsi="Arial" w:cs="Arial"/>
                <w:sz w:val="24"/>
                <w:szCs w:val="24"/>
              </w:rPr>
            </w:pPr>
            <w:r w:rsidRPr="00BA4342">
              <w:rPr>
                <w:rFonts w:ascii="Arial" w:hAnsi="Arial" w:cs="Arial"/>
                <w:sz w:val="24"/>
                <w:szCs w:val="24"/>
              </w:rPr>
              <w:t>Assessment Prompt:</w:t>
            </w:r>
            <w:r>
              <w:rPr>
                <w:rFonts w:ascii="Arial" w:hAnsi="Arial" w:cs="Arial"/>
                <w:sz w:val="24"/>
                <w:szCs w:val="24"/>
              </w:rPr>
              <w:t xml:space="preserve"> </w:t>
            </w:r>
            <w:r w:rsidR="007F77EC">
              <w:rPr>
                <w:rFonts w:ascii="Arial" w:hAnsi="Arial" w:cs="Arial"/>
                <w:sz w:val="24"/>
                <w:szCs w:val="24"/>
              </w:rPr>
              <w:t>What are some test taking strategies that you use when you take an important test?</w:t>
            </w:r>
          </w:p>
          <w:p w:rsidR="00595389" w:rsidRPr="00BA4342" w:rsidRDefault="00595389" w:rsidP="00BA4342">
            <w:pPr>
              <w:spacing w:after="0" w:line="240" w:lineRule="auto"/>
              <w:rPr>
                <w:rFonts w:ascii="Arial" w:hAnsi="Arial" w:cs="Arial"/>
                <w:sz w:val="24"/>
                <w:szCs w:val="24"/>
              </w:rPr>
            </w:pPr>
          </w:p>
          <w:p w:rsidR="00595389" w:rsidRPr="00BA4342" w:rsidRDefault="00595389" w:rsidP="00BA4342">
            <w:pPr>
              <w:spacing w:after="0" w:line="240" w:lineRule="auto"/>
              <w:rPr>
                <w:rFonts w:ascii="Arial" w:hAnsi="Arial" w:cs="Arial"/>
                <w:sz w:val="24"/>
                <w:szCs w:val="24"/>
              </w:rPr>
            </w:pPr>
            <w:r w:rsidRPr="00BA4342">
              <w:rPr>
                <w:rFonts w:ascii="Arial" w:hAnsi="Arial" w:cs="Arial"/>
                <w:sz w:val="24"/>
                <w:szCs w:val="24"/>
              </w:rPr>
              <w:t>Assessment Prompt:</w:t>
            </w:r>
            <w:r>
              <w:rPr>
                <w:rFonts w:ascii="Arial" w:hAnsi="Arial" w:cs="Arial"/>
                <w:sz w:val="24"/>
                <w:szCs w:val="24"/>
              </w:rPr>
              <w:t xml:space="preserve"> </w:t>
            </w:r>
            <w:r w:rsidR="001248DB">
              <w:rPr>
                <w:rFonts w:ascii="Arial" w:hAnsi="Arial" w:cs="Arial"/>
                <w:sz w:val="24"/>
                <w:szCs w:val="24"/>
              </w:rPr>
              <w:t>What are the important vocabulary words and definitions that you need to know to succeed on the state test?</w:t>
            </w:r>
          </w:p>
          <w:p w:rsidR="00595389" w:rsidRPr="00BA4342" w:rsidRDefault="00595389" w:rsidP="00A4726C">
            <w:pPr>
              <w:spacing w:after="0" w:line="240" w:lineRule="auto"/>
              <w:rPr>
                <w:rFonts w:ascii="Arial" w:hAnsi="Arial" w:cs="Arial"/>
                <w:sz w:val="24"/>
                <w:szCs w:val="24"/>
              </w:rPr>
            </w:pPr>
          </w:p>
        </w:tc>
      </w:tr>
      <w:tr w:rsidR="00595389" w:rsidRPr="00BA4342" w:rsidTr="00BA4342">
        <w:tc>
          <w:tcPr>
            <w:tcW w:w="9576" w:type="dxa"/>
          </w:tcPr>
          <w:p w:rsidR="00595389" w:rsidRPr="00BA4342" w:rsidRDefault="00595389" w:rsidP="00BA4342">
            <w:pPr>
              <w:spacing w:after="0" w:line="240" w:lineRule="auto"/>
              <w:rPr>
                <w:rFonts w:ascii="Arial" w:hAnsi="Arial" w:cs="Arial"/>
                <w:sz w:val="24"/>
                <w:szCs w:val="24"/>
              </w:rPr>
            </w:pPr>
            <w:r w:rsidRPr="00BA4342">
              <w:rPr>
                <w:rFonts w:ascii="Arial" w:hAnsi="Arial" w:cs="Arial"/>
                <w:b/>
                <w:sz w:val="28"/>
                <w:szCs w:val="28"/>
                <w:u w:val="single"/>
              </w:rPr>
              <w:t>A</w:t>
            </w:r>
            <w:r w:rsidRPr="00BA4342">
              <w:rPr>
                <w:rFonts w:ascii="Arial" w:hAnsi="Arial" w:cs="Arial"/>
                <w:sz w:val="24"/>
                <w:szCs w:val="24"/>
                <w:u w:val="single"/>
              </w:rPr>
              <w:t>ctivating Strategy</w:t>
            </w:r>
            <w:r w:rsidRPr="00BA4342">
              <w:rPr>
                <w:rFonts w:ascii="Arial" w:hAnsi="Arial" w:cs="Arial"/>
                <w:sz w:val="24"/>
                <w:szCs w:val="24"/>
              </w:rPr>
              <w:t>: (Learners Mentally Active, Link to Prior Knowledge)</w:t>
            </w:r>
          </w:p>
          <w:p w:rsidR="00D25317" w:rsidRDefault="00D25317" w:rsidP="00BA4342">
            <w:pPr>
              <w:spacing w:after="0" w:line="240" w:lineRule="auto"/>
              <w:rPr>
                <w:rFonts w:ascii="Arial" w:hAnsi="Arial" w:cs="Arial"/>
                <w:sz w:val="24"/>
                <w:szCs w:val="24"/>
              </w:rPr>
            </w:pPr>
          </w:p>
          <w:p w:rsidR="00D25317" w:rsidRDefault="00D25317" w:rsidP="00BA4342">
            <w:pPr>
              <w:spacing w:after="0" w:line="240" w:lineRule="auto"/>
              <w:rPr>
                <w:rFonts w:ascii="Arial" w:hAnsi="Arial" w:cs="Arial"/>
                <w:sz w:val="24"/>
                <w:szCs w:val="24"/>
              </w:rPr>
            </w:pPr>
            <w:r>
              <w:rPr>
                <w:rFonts w:ascii="Arial" w:hAnsi="Arial" w:cs="Arial"/>
                <w:sz w:val="24"/>
                <w:szCs w:val="24"/>
              </w:rPr>
              <w:t xml:space="preserve">Option 1:  Have the students do a Think-Pair-Share activity.  Have each pair of students offer a strategy while the teacher makes a comprehensive list for the entire class.  The teacher then offers any strategies that are missing and are important. </w:t>
            </w:r>
          </w:p>
          <w:p w:rsidR="00D25317" w:rsidRDefault="00D25317" w:rsidP="00BA4342">
            <w:pPr>
              <w:spacing w:after="0" w:line="240" w:lineRule="auto"/>
              <w:rPr>
                <w:rFonts w:ascii="Arial" w:hAnsi="Arial" w:cs="Arial"/>
                <w:sz w:val="24"/>
                <w:szCs w:val="24"/>
              </w:rPr>
            </w:pPr>
          </w:p>
          <w:p w:rsidR="00D25317" w:rsidRPr="00BA4342" w:rsidRDefault="00D25317" w:rsidP="00BA4342">
            <w:pPr>
              <w:spacing w:after="0" w:line="240" w:lineRule="auto"/>
              <w:rPr>
                <w:rFonts w:ascii="Arial" w:hAnsi="Arial" w:cs="Arial"/>
                <w:sz w:val="24"/>
                <w:szCs w:val="24"/>
              </w:rPr>
            </w:pPr>
            <w:r>
              <w:rPr>
                <w:rFonts w:ascii="Arial" w:hAnsi="Arial" w:cs="Arial"/>
                <w:sz w:val="24"/>
                <w:szCs w:val="24"/>
              </w:rPr>
              <w:t>Option 2:  Have the students engage in a Get One – Give One activity.  After students have made their individual list of strategies, they circulate around the room and speak with other students.  They may give one of their strategies and get one strategy from each individual student that they speak with.  The student with the longest list should read their list to the entire class while the teacher makes a comprehensive list for the entire class.  (You may want to offer a small prize to the student with the most strategies.)</w:t>
            </w:r>
          </w:p>
          <w:p w:rsidR="00595389" w:rsidRPr="00BA4342" w:rsidRDefault="00595389" w:rsidP="00BA4342">
            <w:pPr>
              <w:pBdr>
                <w:bottom w:val="single" w:sz="6" w:space="1" w:color="auto"/>
              </w:pBdr>
              <w:spacing w:after="0" w:line="240" w:lineRule="auto"/>
              <w:rPr>
                <w:rFonts w:ascii="Arial" w:hAnsi="Arial" w:cs="Arial"/>
                <w:sz w:val="24"/>
                <w:szCs w:val="24"/>
              </w:rPr>
            </w:pPr>
          </w:p>
          <w:p w:rsidR="00595389" w:rsidRDefault="00595389" w:rsidP="007F77EC">
            <w:pPr>
              <w:spacing w:after="0" w:line="240" w:lineRule="auto"/>
              <w:rPr>
                <w:rFonts w:ascii="Arial" w:hAnsi="Arial" w:cs="Arial"/>
                <w:sz w:val="24"/>
                <w:szCs w:val="24"/>
              </w:rPr>
            </w:pPr>
            <w:r w:rsidRPr="00BA4342">
              <w:rPr>
                <w:rFonts w:ascii="Arial" w:hAnsi="Arial" w:cs="Arial"/>
                <w:sz w:val="24"/>
                <w:szCs w:val="24"/>
              </w:rPr>
              <w:t>Preview Key Vocabulary:</w:t>
            </w:r>
            <w:r>
              <w:rPr>
                <w:rFonts w:ascii="Arial" w:hAnsi="Arial" w:cs="Arial"/>
                <w:sz w:val="24"/>
                <w:szCs w:val="24"/>
              </w:rPr>
              <w:t xml:space="preserve"> </w:t>
            </w:r>
            <w:r w:rsidR="00850EE4">
              <w:rPr>
                <w:rFonts w:ascii="Arial" w:hAnsi="Arial" w:cs="Arial"/>
                <w:sz w:val="24"/>
                <w:szCs w:val="24"/>
              </w:rPr>
              <w:t xml:space="preserve">function, ordered pair, domain, range, whole number, integers, rational numbers, irrational numbers, complex numbers, </w:t>
            </w:r>
            <w:r w:rsidR="00093B93">
              <w:rPr>
                <w:rFonts w:ascii="Arial" w:hAnsi="Arial" w:cs="Arial"/>
                <w:sz w:val="24"/>
                <w:szCs w:val="24"/>
              </w:rPr>
              <w:t>real numbers, zeros of a function, radical, slope, linear equations</w:t>
            </w:r>
            <w:r w:rsidR="001248DB">
              <w:rPr>
                <w:rFonts w:ascii="Arial" w:hAnsi="Arial" w:cs="Arial"/>
                <w:sz w:val="24"/>
                <w:szCs w:val="24"/>
              </w:rPr>
              <w:t>.</w:t>
            </w:r>
          </w:p>
          <w:p w:rsidR="001248DB" w:rsidRDefault="001248DB" w:rsidP="007F77EC">
            <w:pPr>
              <w:spacing w:after="0" w:line="240" w:lineRule="auto"/>
              <w:rPr>
                <w:rFonts w:ascii="Arial" w:hAnsi="Arial" w:cs="Arial"/>
                <w:sz w:val="24"/>
                <w:szCs w:val="24"/>
              </w:rPr>
            </w:pPr>
          </w:p>
          <w:p w:rsidR="00FC31F3" w:rsidRDefault="001248DB" w:rsidP="00895245">
            <w:pPr>
              <w:spacing w:after="0" w:line="240" w:lineRule="auto"/>
              <w:rPr>
                <w:rFonts w:ascii="Arial" w:hAnsi="Arial" w:cs="Arial"/>
                <w:sz w:val="24"/>
                <w:szCs w:val="24"/>
              </w:rPr>
            </w:pPr>
            <w:r>
              <w:rPr>
                <w:rFonts w:ascii="Arial" w:hAnsi="Arial" w:cs="Arial"/>
                <w:sz w:val="24"/>
                <w:szCs w:val="24"/>
              </w:rPr>
              <w:t>Use the matching activity to review the vocabulary words.</w:t>
            </w:r>
          </w:p>
          <w:p w:rsidR="007A64E0" w:rsidRPr="00BA4342" w:rsidRDefault="007A64E0" w:rsidP="00895245">
            <w:pPr>
              <w:spacing w:after="0" w:line="240" w:lineRule="auto"/>
              <w:rPr>
                <w:rFonts w:ascii="Arial" w:hAnsi="Arial" w:cs="Arial"/>
                <w:sz w:val="24"/>
                <w:szCs w:val="24"/>
              </w:rPr>
            </w:pPr>
            <w:bookmarkStart w:id="0" w:name="_GoBack"/>
            <w:bookmarkEnd w:id="0"/>
          </w:p>
        </w:tc>
      </w:tr>
      <w:tr w:rsidR="00595389" w:rsidRPr="00BA4342" w:rsidTr="00BA4342">
        <w:tc>
          <w:tcPr>
            <w:tcW w:w="9576" w:type="dxa"/>
          </w:tcPr>
          <w:p w:rsidR="00595389" w:rsidRDefault="00595389" w:rsidP="00BA4342">
            <w:pPr>
              <w:spacing w:after="0" w:line="240" w:lineRule="auto"/>
              <w:rPr>
                <w:rFonts w:ascii="Arial" w:hAnsi="Arial" w:cs="Arial"/>
                <w:sz w:val="24"/>
                <w:szCs w:val="24"/>
              </w:rPr>
            </w:pPr>
            <w:r w:rsidRPr="00BA4342">
              <w:rPr>
                <w:rFonts w:ascii="Arial" w:hAnsi="Arial" w:cs="Arial"/>
                <w:b/>
                <w:sz w:val="28"/>
                <w:szCs w:val="28"/>
                <w:u w:val="single"/>
              </w:rPr>
              <w:lastRenderedPageBreak/>
              <w:t>T</w:t>
            </w:r>
            <w:r w:rsidRPr="00BA4342">
              <w:rPr>
                <w:rFonts w:ascii="Arial" w:hAnsi="Arial" w:cs="Arial"/>
                <w:sz w:val="24"/>
                <w:szCs w:val="24"/>
                <w:u w:val="single"/>
              </w:rPr>
              <w:t>eaching Strategies</w:t>
            </w:r>
            <w:r w:rsidRPr="00BA4342">
              <w:rPr>
                <w:rFonts w:ascii="Arial" w:hAnsi="Arial" w:cs="Arial"/>
                <w:sz w:val="24"/>
                <w:szCs w:val="24"/>
              </w:rPr>
              <w:t>: (Active Participation, Collaborative Pairs, Graphic Organizer, Vocabulary in Context, Writing)</w:t>
            </w:r>
          </w:p>
          <w:p w:rsidR="00962B93" w:rsidRDefault="00E734E3" w:rsidP="00BA4342">
            <w:pPr>
              <w:spacing w:after="0" w:line="240" w:lineRule="auto"/>
              <w:rPr>
                <w:rFonts w:ascii="Arial" w:hAnsi="Arial" w:cs="Arial"/>
                <w:sz w:val="24"/>
                <w:szCs w:val="24"/>
              </w:rPr>
            </w:pPr>
            <w:r>
              <w:rPr>
                <w:rFonts w:ascii="Arial" w:hAnsi="Arial" w:cs="Arial"/>
                <w:sz w:val="24"/>
                <w:szCs w:val="24"/>
              </w:rPr>
              <w:t>For the first three problems, use “</w:t>
            </w:r>
            <w:r w:rsidR="002F14E8">
              <w:rPr>
                <w:rFonts w:ascii="Arial" w:hAnsi="Arial" w:cs="Arial"/>
                <w:sz w:val="24"/>
                <w:szCs w:val="24"/>
              </w:rPr>
              <w:t>I Do, We Do, and You Do</w:t>
            </w:r>
            <w:r>
              <w:rPr>
                <w:rFonts w:ascii="Arial" w:hAnsi="Arial" w:cs="Arial"/>
                <w:sz w:val="24"/>
                <w:szCs w:val="24"/>
              </w:rPr>
              <w:t>” strategy</w:t>
            </w:r>
            <w:r w:rsidR="002F14E8">
              <w:rPr>
                <w:rFonts w:ascii="Arial" w:hAnsi="Arial" w:cs="Arial"/>
                <w:sz w:val="24"/>
                <w:szCs w:val="24"/>
              </w:rPr>
              <w:t>.</w:t>
            </w:r>
            <w:r>
              <w:rPr>
                <w:rFonts w:ascii="Arial" w:hAnsi="Arial" w:cs="Arial"/>
                <w:sz w:val="24"/>
                <w:szCs w:val="24"/>
              </w:rPr>
              <w:t xml:space="preserve">  The teacher does the first problem thinking out loud.  Include the strategy that you are using.  You may want to work the problem using a couple different strateg</w:t>
            </w:r>
            <w:r w:rsidR="007A3DE9">
              <w:rPr>
                <w:rFonts w:ascii="Arial" w:hAnsi="Arial" w:cs="Arial"/>
                <w:sz w:val="24"/>
                <w:szCs w:val="24"/>
              </w:rPr>
              <w:t xml:space="preserve">ies.  For the second problem.  </w:t>
            </w:r>
            <w:proofErr w:type="gramStart"/>
            <w:r w:rsidR="007A3DE9">
              <w:rPr>
                <w:rFonts w:ascii="Arial" w:hAnsi="Arial" w:cs="Arial"/>
                <w:sz w:val="24"/>
                <w:szCs w:val="24"/>
              </w:rPr>
              <w:t>h</w:t>
            </w:r>
            <w:r>
              <w:rPr>
                <w:rFonts w:ascii="Arial" w:hAnsi="Arial" w:cs="Arial"/>
                <w:sz w:val="24"/>
                <w:szCs w:val="24"/>
              </w:rPr>
              <w:t>ave</w:t>
            </w:r>
            <w:proofErr w:type="gramEnd"/>
            <w:r>
              <w:rPr>
                <w:rFonts w:ascii="Arial" w:hAnsi="Arial" w:cs="Arial"/>
                <w:sz w:val="24"/>
                <w:szCs w:val="24"/>
              </w:rPr>
              <w:t xml:space="preserve"> the students assist while you do the </w:t>
            </w:r>
            <w:r w:rsidR="007A3DE9">
              <w:rPr>
                <w:rFonts w:ascii="Arial" w:hAnsi="Arial" w:cs="Arial"/>
                <w:sz w:val="24"/>
                <w:szCs w:val="24"/>
              </w:rPr>
              <w:t xml:space="preserve">problem, making sure you have them explain their steps.  For the third problem have them work independently and then check their answers with a partner.  Have a student put the problem on the board after they have had a chance to work the problem alone.  </w:t>
            </w:r>
          </w:p>
          <w:p w:rsidR="00595389" w:rsidRPr="00BA4342" w:rsidRDefault="00595389" w:rsidP="00BA4342">
            <w:pPr>
              <w:spacing w:after="0" w:line="240" w:lineRule="auto"/>
              <w:rPr>
                <w:rFonts w:ascii="Arial" w:hAnsi="Arial" w:cs="Arial"/>
                <w:sz w:val="24"/>
                <w:szCs w:val="24"/>
              </w:rPr>
            </w:pPr>
          </w:p>
        </w:tc>
      </w:tr>
      <w:tr w:rsidR="00595389" w:rsidRPr="00BA4342" w:rsidTr="00BA4342">
        <w:tc>
          <w:tcPr>
            <w:tcW w:w="9576" w:type="dxa"/>
          </w:tcPr>
          <w:p w:rsidR="00595389" w:rsidRPr="00BA4342" w:rsidRDefault="00595389" w:rsidP="00BA4342">
            <w:pPr>
              <w:spacing w:after="0" w:line="240" w:lineRule="auto"/>
              <w:rPr>
                <w:rFonts w:ascii="Arial" w:hAnsi="Arial" w:cs="Arial"/>
                <w:sz w:val="24"/>
                <w:szCs w:val="24"/>
              </w:rPr>
            </w:pPr>
            <w:r w:rsidRPr="00BA4342">
              <w:rPr>
                <w:rFonts w:ascii="Arial" w:hAnsi="Arial" w:cs="Arial"/>
                <w:sz w:val="28"/>
                <w:szCs w:val="28"/>
              </w:rPr>
              <w:t>S</w:t>
            </w:r>
            <w:r w:rsidRPr="00BA4342">
              <w:rPr>
                <w:rFonts w:ascii="Arial" w:hAnsi="Arial" w:cs="Arial"/>
                <w:sz w:val="24"/>
                <w:szCs w:val="24"/>
              </w:rPr>
              <w:t>ummarizing Strategies: (Learners summarize, Answer the Essential Question)</w:t>
            </w:r>
          </w:p>
          <w:p w:rsidR="00595389" w:rsidRDefault="0002736D" w:rsidP="00BA4342">
            <w:pPr>
              <w:spacing w:after="0" w:line="240" w:lineRule="auto"/>
              <w:rPr>
                <w:rFonts w:ascii="Arial" w:hAnsi="Arial" w:cs="Arial"/>
                <w:sz w:val="24"/>
                <w:szCs w:val="24"/>
              </w:rPr>
            </w:pPr>
            <w:r>
              <w:rPr>
                <w:rFonts w:ascii="Arial" w:hAnsi="Arial" w:cs="Arial"/>
                <w:sz w:val="24"/>
                <w:szCs w:val="24"/>
              </w:rPr>
              <w:t>3-2-1 Ticket out the door.</w:t>
            </w:r>
          </w:p>
          <w:p w:rsidR="0002736D" w:rsidRDefault="0002736D" w:rsidP="00BA4342">
            <w:pPr>
              <w:spacing w:after="0" w:line="240" w:lineRule="auto"/>
              <w:rPr>
                <w:rFonts w:ascii="Arial" w:hAnsi="Arial" w:cs="Arial"/>
                <w:sz w:val="24"/>
                <w:szCs w:val="24"/>
              </w:rPr>
            </w:pPr>
            <w:r>
              <w:rPr>
                <w:rFonts w:ascii="Arial" w:hAnsi="Arial" w:cs="Arial"/>
                <w:sz w:val="24"/>
                <w:szCs w:val="24"/>
              </w:rPr>
              <w:t>Name three strategies for solving problems.</w:t>
            </w:r>
          </w:p>
          <w:p w:rsidR="0002736D" w:rsidRDefault="0002736D" w:rsidP="00BA4342">
            <w:pPr>
              <w:spacing w:after="0" w:line="240" w:lineRule="auto"/>
              <w:rPr>
                <w:rFonts w:ascii="Arial" w:hAnsi="Arial" w:cs="Arial"/>
                <w:sz w:val="24"/>
                <w:szCs w:val="24"/>
              </w:rPr>
            </w:pPr>
            <w:r>
              <w:rPr>
                <w:rFonts w:ascii="Arial" w:hAnsi="Arial" w:cs="Arial"/>
                <w:sz w:val="24"/>
                <w:szCs w:val="24"/>
              </w:rPr>
              <w:t>Name two strategies for problem solving that you have never used before.</w:t>
            </w:r>
          </w:p>
          <w:p w:rsidR="00595389" w:rsidRPr="00BA4342" w:rsidRDefault="0002736D" w:rsidP="00BA4342">
            <w:pPr>
              <w:spacing w:after="0" w:line="240" w:lineRule="auto"/>
              <w:rPr>
                <w:rFonts w:ascii="Arial" w:hAnsi="Arial" w:cs="Arial"/>
                <w:sz w:val="24"/>
                <w:szCs w:val="24"/>
              </w:rPr>
            </w:pPr>
            <w:r>
              <w:rPr>
                <w:rFonts w:ascii="Arial" w:hAnsi="Arial" w:cs="Arial"/>
                <w:sz w:val="24"/>
                <w:szCs w:val="24"/>
              </w:rPr>
              <w:t>Name one strategy that you used today and why you used it in the problem.</w:t>
            </w:r>
          </w:p>
          <w:p w:rsidR="00595389" w:rsidRPr="00BA4342" w:rsidRDefault="00595389" w:rsidP="00BA4342">
            <w:pPr>
              <w:spacing w:after="0" w:line="240" w:lineRule="auto"/>
              <w:rPr>
                <w:rFonts w:ascii="Arial" w:hAnsi="Arial" w:cs="Arial"/>
                <w:sz w:val="24"/>
                <w:szCs w:val="24"/>
              </w:rPr>
            </w:pPr>
          </w:p>
        </w:tc>
      </w:tr>
    </w:tbl>
    <w:p w:rsidR="00595389" w:rsidRDefault="00595389">
      <w:pPr>
        <w:rPr>
          <w:rFonts w:ascii="Arial" w:hAnsi="Arial" w:cs="Arial"/>
          <w:sz w:val="24"/>
          <w:szCs w:val="24"/>
        </w:rPr>
      </w:pPr>
    </w:p>
    <w:p w:rsidR="00D25317" w:rsidRPr="0002736D" w:rsidRDefault="00D25317">
      <w:pPr>
        <w:rPr>
          <w:rFonts w:ascii="Arial" w:hAnsi="Arial" w:cs="Arial"/>
          <w:sz w:val="24"/>
          <w:szCs w:val="24"/>
        </w:rPr>
      </w:pPr>
    </w:p>
    <w:p w:rsidR="00D25317" w:rsidRDefault="00D25317">
      <w:pPr>
        <w:rPr>
          <w:rFonts w:ascii="Arial" w:hAnsi="Arial" w:cs="Arial"/>
          <w:sz w:val="24"/>
          <w:szCs w:val="24"/>
        </w:rPr>
      </w:pPr>
    </w:p>
    <w:p w:rsidR="00D25317" w:rsidRDefault="00D25317">
      <w:pPr>
        <w:rPr>
          <w:rFonts w:ascii="Arial" w:hAnsi="Arial" w:cs="Arial"/>
          <w:sz w:val="24"/>
          <w:szCs w:val="24"/>
        </w:rPr>
      </w:pPr>
    </w:p>
    <w:p w:rsidR="00D25317" w:rsidRDefault="00D25317">
      <w:pPr>
        <w:rPr>
          <w:rFonts w:ascii="Arial" w:hAnsi="Arial" w:cs="Arial"/>
          <w:sz w:val="24"/>
          <w:szCs w:val="24"/>
        </w:rPr>
      </w:pPr>
    </w:p>
    <w:p w:rsidR="00D25317" w:rsidRPr="00107C18" w:rsidRDefault="00D25317">
      <w:pPr>
        <w:rPr>
          <w:rFonts w:ascii="Arial" w:hAnsi="Arial" w:cs="Arial"/>
          <w:sz w:val="24"/>
          <w:szCs w:val="24"/>
        </w:rPr>
      </w:pPr>
    </w:p>
    <w:sectPr w:rsidR="00D25317" w:rsidRPr="00107C18" w:rsidSect="00B534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C18"/>
    <w:rsid w:val="0002736D"/>
    <w:rsid w:val="00085A54"/>
    <w:rsid w:val="00093B93"/>
    <w:rsid w:val="000B46AC"/>
    <w:rsid w:val="00107C18"/>
    <w:rsid w:val="001248DB"/>
    <w:rsid w:val="00246E88"/>
    <w:rsid w:val="00262ACA"/>
    <w:rsid w:val="002F14E8"/>
    <w:rsid w:val="00365D09"/>
    <w:rsid w:val="003C262F"/>
    <w:rsid w:val="00453D76"/>
    <w:rsid w:val="004E12D2"/>
    <w:rsid w:val="00540431"/>
    <w:rsid w:val="00584836"/>
    <w:rsid w:val="00595389"/>
    <w:rsid w:val="005A20DE"/>
    <w:rsid w:val="006845A1"/>
    <w:rsid w:val="007A3DE9"/>
    <w:rsid w:val="007A4093"/>
    <w:rsid w:val="007A64E0"/>
    <w:rsid w:val="007F77EC"/>
    <w:rsid w:val="00850EE4"/>
    <w:rsid w:val="0086480C"/>
    <w:rsid w:val="00895245"/>
    <w:rsid w:val="008F4901"/>
    <w:rsid w:val="00962B93"/>
    <w:rsid w:val="00A4726C"/>
    <w:rsid w:val="00B1759C"/>
    <w:rsid w:val="00B534A0"/>
    <w:rsid w:val="00BA4342"/>
    <w:rsid w:val="00BF4303"/>
    <w:rsid w:val="00CF19B4"/>
    <w:rsid w:val="00D25317"/>
    <w:rsid w:val="00D54EAD"/>
    <w:rsid w:val="00DF041B"/>
    <w:rsid w:val="00E34083"/>
    <w:rsid w:val="00E734E3"/>
    <w:rsid w:val="00EF3596"/>
    <w:rsid w:val="00F15313"/>
    <w:rsid w:val="00FC31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34A0"/>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107C1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34A0"/>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107C1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Standard\StandardsBrowser" TargetMode="External"/><Relationship Id="rId13" Type="http://schemas.openxmlformats.org/officeDocument/2006/relationships/hyperlink" Target="file:///C:\Standard\StandardsBrowser" TargetMode="External"/><Relationship Id="rId18" Type="http://schemas.openxmlformats.org/officeDocument/2006/relationships/hyperlink" Target="file:///C:\Standard\StandardsBrowser" TargetMode="External"/><Relationship Id="rId26" Type="http://schemas.openxmlformats.org/officeDocument/2006/relationships/hyperlink" Target="file:///C:\Standard\StandardsBrowser"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file:///C:\Standard\StandardsBrowser" TargetMode="External"/><Relationship Id="rId34" Type="http://schemas.openxmlformats.org/officeDocument/2006/relationships/hyperlink" Target="file:///C:\Standard\StandardsBrowser" TargetMode="External"/><Relationship Id="rId7" Type="http://schemas.openxmlformats.org/officeDocument/2006/relationships/hyperlink" Target="file:///C:\Standard\StandardsBrowser" TargetMode="External"/><Relationship Id="rId12" Type="http://schemas.openxmlformats.org/officeDocument/2006/relationships/hyperlink" Target="file:///C:\Standard\StandardsBrowser" TargetMode="External"/><Relationship Id="rId17" Type="http://schemas.openxmlformats.org/officeDocument/2006/relationships/hyperlink" Target="file:///C:\Standard\StandardsBrowser" TargetMode="External"/><Relationship Id="rId25" Type="http://schemas.openxmlformats.org/officeDocument/2006/relationships/hyperlink" Target="file:///C:\Standard\StandardsBrowser" TargetMode="External"/><Relationship Id="rId33" Type="http://schemas.openxmlformats.org/officeDocument/2006/relationships/hyperlink" Target="file:///C:\Standard\StandardsBrowser" TargetMode="External"/><Relationship Id="rId38"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file:///C:\Standard\StandardsBrowser" TargetMode="External"/><Relationship Id="rId20" Type="http://schemas.openxmlformats.org/officeDocument/2006/relationships/hyperlink" Target="file:///C:\Standard\StandardsBrowser" TargetMode="External"/><Relationship Id="rId29" Type="http://schemas.openxmlformats.org/officeDocument/2006/relationships/hyperlink" Target="file:///C:\Standard\StandardsBrowser" TargetMode="External"/><Relationship Id="rId1" Type="http://schemas.openxmlformats.org/officeDocument/2006/relationships/styles" Target="styles.xml"/><Relationship Id="rId6" Type="http://schemas.openxmlformats.org/officeDocument/2006/relationships/hyperlink" Target="file:///C:\Standard\StandardsBrowser" TargetMode="External"/><Relationship Id="rId11" Type="http://schemas.openxmlformats.org/officeDocument/2006/relationships/hyperlink" Target="file:///C:\Standard\StandardsBrowser" TargetMode="External"/><Relationship Id="rId24" Type="http://schemas.openxmlformats.org/officeDocument/2006/relationships/hyperlink" Target="file:///C:\Standard\StandardsBrowser" TargetMode="External"/><Relationship Id="rId32" Type="http://schemas.openxmlformats.org/officeDocument/2006/relationships/hyperlink" Target="file:///C:\Standard\StandardsBrowser" TargetMode="External"/><Relationship Id="rId37" Type="http://schemas.openxmlformats.org/officeDocument/2006/relationships/hyperlink" Target="file:///C:\Standard\StandardsBrowser" TargetMode="External"/><Relationship Id="rId5" Type="http://schemas.openxmlformats.org/officeDocument/2006/relationships/hyperlink" Target="file:///C:\Standard\StandardsBrowser" TargetMode="External"/><Relationship Id="rId15" Type="http://schemas.openxmlformats.org/officeDocument/2006/relationships/hyperlink" Target="file:///C:\Standard\StandardsBrowser" TargetMode="External"/><Relationship Id="rId23" Type="http://schemas.openxmlformats.org/officeDocument/2006/relationships/hyperlink" Target="file:///C:\Standard\StandardsBrowser" TargetMode="External"/><Relationship Id="rId28" Type="http://schemas.openxmlformats.org/officeDocument/2006/relationships/hyperlink" Target="file:///C:\Standard\StandardsBrowser" TargetMode="External"/><Relationship Id="rId36" Type="http://schemas.openxmlformats.org/officeDocument/2006/relationships/hyperlink" Target="file:///C:\Standard\StandardsBrowser" TargetMode="External"/><Relationship Id="rId10" Type="http://schemas.openxmlformats.org/officeDocument/2006/relationships/hyperlink" Target="file:///C:\Standard\StandardsBrowser" TargetMode="External"/><Relationship Id="rId19" Type="http://schemas.openxmlformats.org/officeDocument/2006/relationships/hyperlink" Target="file:///C:\Standard\StandardsBrowser" TargetMode="External"/><Relationship Id="rId31" Type="http://schemas.openxmlformats.org/officeDocument/2006/relationships/hyperlink" Target="file:///C:\Standard\StandardsBrowser" TargetMode="External"/><Relationship Id="rId4" Type="http://schemas.openxmlformats.org/officeDocument/2006/relationships/webSettings" Target="webSettings.xml"/><Relationship Id="rId9" Type="http://schemas.openxmlformats.org/officeDocument/2006/relationships/hyperlink" Target="file:///C:\Standard\StandardsBrowser" TargetMode="External"/><Relationship Id="rId14" Type="http://schemas.openxmlformats.org/officeDocument/2006/relationships/hyperlink" Target="file:///C:\Standard\StandardsBrowser" TargetMode="External"/><Relationship Id="rId22" Type="http://schemas.openxmlformats.org/officeDocument/2006/relationships/hyperlink" Target="file:///C:\Standard\StandardsBrowser" TargetMode="External"/><Relationship Id="rId27" Type="http://schemas.openxmlformats.org/officeDocument/2006/relationships/hyperlink" Target="file:///C:\Standard\StandardsBrowser" TargetMode="External"/><Relationship Id="rId30" Type="http://schemas.openxmlformats.org/officeDocument/2006/relationships/hyperlink" Target="file:///C:\Standard\StandardsBrowser" TargetMode="External"/><Relationship Id="rId35" Type="http://schemas.openxmlformats.org/officeDocument/2006/relationships/hyperlink" Target="file:///C:\Standard\StandardsBrows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497</Words>
  <Characters>4717</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Acquisition Lesson Planning Form</vt:lpstr>
    </vt:vector>
  </TitlesOfParts>
  <Company/>
  <LinksUpToDate>false</LinksUpToDate>
  <CharactersWithSpaces>5204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Acquisition Lesson Planning Form</dc:title>
  <dc:creator>Administrator</dc:creator>
  <cp:lastModifiedBy>Administrator</cp:lastModifiedBy>
  <cp:revision>2</cp:revision>
  <dcterms:created xsi:type="dcterms:W3CDTF">2012-11-30T16:51:00Z</dcterms:created>
  <dcterms:modified xsi:type="dcterms:W3CDTF">2012-11-30T16:51:00Z</dcterms:modified>
</cp:coreProperties>
</file>